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80" w:rsidRDefault="001E6D7F">
      <w:r>
        <w:t>Izjava o ne postojanju sukoba interesa u smislu članka 80. stavka 2. točke 1. Zakona o javnoj nabavi (NN br. 120/2016)</w:t>
      </w:r>
    </w:p>
    <w:p w:rsidR="00FF3DAF" w:rsidRDefault="00FF3DAF">
      <w:r>
        <w:t xml:space="preserve">Sukladno članku 80. stavka 2. točke 1. Zakona o javnoj nabavi (NN br. 120./2016.) ne postoji gospodarski subjekt sa kojim je </w:t>
      </w:r>
      <w:bookmarkStart w:id="0" w:name="_GoBack"/>
      <w:bookmarkEnd w:id="0"/>
      <w:r>
        <w:t>predstavnik naručitelja OŠ Svetvinčenat, Svetvinčenat 98 iz članka 76. Zakona o javnoj nabavi ili sa njim povezane osobe u sukobu interesa.</w:t>
      </w:r>
    </w:p>
    <w:sectPr w:rsidR="00FF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7F"/>
    <w:rsid w:val="001E6D7F"/>
    <w:rsid w:val="007F0B80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2F19F-3154-4C41-BEC7-4196B9C4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2</cp:revision>
  <dcterms:created xsi:type="dcterms:W3CDTF">2022-02-03T13:36:00Z</dcterms:created>
  <dcterms:modified xsi:type="dcterms:W3CDTF">2022-02-03T13:40:00Z</dcterms:modified>
</cp:coreProperties>
</file>